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E1" w:rsidRDefault="008753E1" w:rsidP="008753E1">
      <w:r>
        <w:t xml:space="preserve">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00274A51" wp14:editId="7E5AAC16">
            <wp:extent cx="1043305" cy="855345"/>
            <wp:effectExtent l="0" t="0" r="4445" b="1905"/>
            <wp:docPr id="1" name="Picture 1" descr="RTS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TSA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E1" w:rsidRPr="006918BF" w:rsidRDefault="008753E1" w:rsidP="008753E1">
      <w:pPr>
        <w:jc w:val="center"/>
        <w:rPr>
          <w:rFonts w:ascii="Trebuchet MS" w:hAnsi="Trebuchet MS"/>
          <w:b/>
          <w:sz w:val="24"/>
          <w:szCs w:val="24"/>
        </w:rPr>
      </w:pPr>
      <w:r w:rsidRPr="006918BF">
        <w:rPr>
          <w:rFonts w:ascii="Trebuchet MS" w:hAnsi="Trebuchet MS"/>
          <w:b/>
          <w:bCs/>
          <w:sz w:val="24"/>
          <w:szCs w:val="24"/>
        </w:rPr>
        <w:t>ROAD TRANSPORT AND SAFETY AGENCY</w:t>
      </w:r>
    </w:p>
    <w:p w:rsidR="008753E1" w:rsidRDefault="008753E1" w:rsidP="008753E1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</w:p>
    <w:p w:rsidR="008753E1" w:rsidRDefault="008753E1" w:rsidP="008753E1">
      <w:pPr>
        <w:pBdr>
          <w:bottom w:val="double" w:sz="6" w:space="1" w:color="auto"/>
        </w:pBdr>
        <w:jc w:val="center"/>
        <w:rPr>
          <w:rFonts w:ascii="Trebuchet MS" w:hAnsi="Trebuchet MS"/>
          <w:b/>
          <w:bCs/>
          <w:iCs/>
          <w:sz w:val="24"/>
          <w:szCs w:val="24"/>
        </w:rPr>
      </w:pPr>
      <w:r w:rsidRPr="006918BF">
        <w:rPr>
          <w:rFonts w:ascii="Trebuchet MS" w:hAnsi="Trebuchet MS"/>
          <w:b/>
          <w:bCs/>
          <w:iCs/>
          <w:sz w:val="24"/>
          <w:szCs w:val="24"/>
        </w:rPr>
        <w:t>PRESS STATEMENT</w:t>
      </w:r>
    </w:p>
    <w:p w:rsidR="008753E1" w:rsidRDefault="008753E1" w:rsidP="008753E1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</w:p>
    <w:p w:rsidR="00362502" w:rsidRDefault="008753E1" w:rsidP="008753E1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</w:t>
      </w:r>
      <w:r w:rsidRPr="006918BF">
        <w:rPr>
          <w:rFonts w:ascii="Trebuchet MS" w:hAnsi="Trebuchet MS"/>
          <w:b/>
          <w:sz w:val="24"/>
          <w:szCs w:val="24"/>
        </w:rPr>
        <w:t xml:space="preserve">RTSA </w:t>
      </w:r>
      <w:r w:rsidR="00362502">
        <w:rPr>
          <w:rFonts w:ascii="Trebuchet MS" w:hAnsi="Trebuchet MS"/>
          <w:b/>
          <w:sz w:val="24"/>
          <w:szCs w:val="24"/>
        </w:rPr>
        <w:t>CAUTIONS NCWALA GOERS TO OBSERVE TRAFFIC RULES AND</w:t>
      </w:r>
    </w:p>
    <w:p w:rsidR="008753E1" w:rsidRPr="006918BF" w:rsidRDefault="00362502" w:rsidP="008753E1">
      <w:pPr>
        <w:tabs>
          <w:tab w:val="left" w:pos="5862"/>
        </w:tabs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REGULATIONS</w:t>
      </w:r>
      <w:bookmarkStart w:id="0" w:name="_GoBack"/>
      <w:bookmarkEnd w:id="0"/>
      <w:r w:rsidR="000F3205">
        <w:rPr>
          <w:rFonts w:ascii="Trebuchet MS" w:hAnsi="Trebuchet MS"/>
          <w:b/>
          <w:sz w:val="24"/>
          <w:szCs w:val="24"/>
        </w:rPr>
        <w:t xml:space="preserve"> </w:t>
      </w:r>
      <w:r w:rsidR="00BD75AB">
        <w:rPr>
          <w:rFonts w:ascii="Trebuchet MS" w:hAnsi="Trebuchet MS"/>
          <w:b/>
          <w:sz w:val="24"/>
          <w:szCs w:val="24"/>
        </w:rPr>
        <w:t xml:space="preserve">          </w:t>
      </w:r>
      <w:r w:rsidR="003300EF">
        <w:rPr>
          <w:rFonts w:ascii="Trebuchet MS" w:hAnsi="Trebuchet MS"/>
          <w:b/>
          <w:sz w:val="24"/>
          <w:szCs w:val="24"/>
        </w:rPr>
        <w:t xml:space="preserve">                                    </w:t>
      </w:r>
    </w:p>
    <w:p w:rsidR="008753E1" w:rsidRDefault="008753E1" w:rsidP="008753E1">
      <w:pPr>
        <w:rPr>
          <w:rFonts w:ascii="Trebuchet MS" w:hAnsi="Trebuchet MS" w:cs="Arial"/>
          <w:sz w:val="24"/>
          <w:szCs w:val="24"/>
        </w:rPr>
      </w:pPr>
    </w:p>
    <w:p w:rsidR="008753E1" w:rsidRPr="00A87AD5" w:rsidRDefault="008753E1" w:rsidP="00362502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b/>
          <w:sz w:val="24"/>
          <w:szCs w:val="24"/>
        </w:rPr>
        <w:t>LUSAKA</w:t>
      </w:r>
      <w:r w:rsidRPr="002B684F">
        <w:rPr>
          <w:rFonts w:ascii="Trebuchet MS" w:hAnsi="Trebuchet MS" w:cs="Arial"/>
          <w:sz w:val="24"/>
          <w:szCs w:val="24"/>
        </w:rPr>
        <w:t xml:space="preserve">, </w:t>
      </w:r>
      <w:r w:rsidR="002506DE" w:rsidRPr="002506DE">
        <w:rPr>
          <w:rFonts w:ascii="Trebuchet MS" w:hAnsi="Trebuchet MS" w:cs="Arial"/>
          <w:b/>
          <w:sz w:val="24"/>
          <w:szCs w:val="24"/>
        </w:rPr>
        <w:t>20</w:t>
      </w:r>
      <w:r w:rsidRPr="002506DE">
        <w:rPr>
          <w:rFonts w:ascii="Trebuchet MS" w:hAnsi="Trebuchet MS" w:cs="Arial"/>
          <w:b/>
          <w:sz w:val="24"/>
          <w:szCs w:val="24"/>
          <w:vertAlign w:val="superscript"/>
        </w:rPr>
        <w:t xml:space="preserve">th </w:t>
      </w:r>
      <w:r w:rsidRPr="002506DE">
        <w:rPr>
          <w:rFonts w:ascii="Trebuchet MS" w:hAnsi="Trebuchet MS" w:cs="Arial"/>
          <w:b/>
          <w:sz w:val="24"/>
          <w:szCs w:val="24"/>
        </w:rPr>
        <w:t>February,</w:t>
      </w:r>
      <w:r>
        <w:rPr>
          <w:rFonts w:ascii="Trebuchet MS" w:hAnsi="Trebuchet MS" w:cs="Arial"/>
          <w:sz w:val="24"/>
          <w:szCs w:val="24"/>
        </w:rPr>
        <w:t xml:space="preserve"> </w:t>
      </w:r>
      <w:r w:rsidRPr="002B684F">
        <w:rPr>
          <w:rFonts w:ascii="Trebuchet MS" w:hAnsi="Trebuchet MS" w:cs="Arial"/>
          <w:b/>
          <w:sz w:val="24"/>
          <w:szCs w:val="24"/>
        </w:rPr>
        <w:t>202</w:t>
      </w:r>
      <w:r>
        <w:rPr>
          <w:rFonts w:ascii="Trebuchet MS" w:hAnsi="Trebuchet MS" w:cs="Arial"/>
          <w:b/>
          <w:sz w:val="24"/>
          <w:szCs w:val="24"/>
        </w:rPr>
        <w:t>5</w:t>
      </w:r>
      <w:r w:rsidRPr="002B684F">
        <w:rPr>
          <w:rFonts w:ascii="Trebuchet MS" w:hAnsi="Trebuchet MS" w:cs="Arial"/>
          <w:sz w:val="24"/>
          <w:szCs w:val="24"/>
        </w:rPr>
        <w:t>.</w:t>
      </w:r>
      <w:r>
        <w:rPr>
          <w:rFonts w:ascii="Trebuchet MS" w:hAnsi="Trebuchet MS" w:cs="Arial"/>
          <w:sz w:val="24"/>
          <w:szCs w:val="24"/>
        </w:rPr>
        <w:t xml:space="preserve"> </w:t>
      </w:r>
      <w:r w:rsidR="000F3205" w:rsidRPr="000F3205">
        <w:rPr>
          <w:rFonts w:ascii="Trebuchet MS" w:eastAsiaTheme="minorHAnsi" w:hAnsi="Trebuchet MS" w:cstheme="minorBidi"/>
          <w:sz w:val="24"/>
          <w:szCs w:val="24"/>
          <w:lang w:val="en-US"/>
        </w:rPr>
        <w:t xml:space="preserve">The Road Transport and Safety Agency (RTSA) </w:t>
      </w:r>
      <w:r w:rsidRPr="00A87AD5">
        <w:rPr>
          <w:rFonts w:ascii="Trebuchet MS" w:hAnsi="Trebuchet MS" w:cs="Arial"/>
          <w:sz w:val="24"/>
          <w:szCs w:val="24"/>
        </w:rPr>
        <w:t xml:space="preserve">would like to urge </w:t>
      </w:r>
      <w:r w:rsidR="00AF0884">
        <w:rPr>
          <w:rFonts w:ascii="Trebuchet MS" w:hAnsi="Trebuchet MS" w:cs="Arial"/>
          <w:sz w:val="24"/>
          <w:szCs w:val="24"/>
        </w:rPr>
        <w:t>motorist</w:t>
      </w:r>
      <w:r w:rsidR="00467DB6">
        <w:rPr>
          <w:rFonts w:ascii="Trebuchet MS" w:hAnsi="Trebuchet MS" w:cs="Arial"/>
          <w:sz w:val="24"/>
          <w:szCs w:val="24"/>
        </w:rPr>
        <w:t>s</w:t>
      </w:r>
      <w:r w:rsidR="00AF0884">
        <w:rPr>
          <w:rFonts w:ascii="Trebuchet MS" w:hAnsi="Trebuchet MS" w:cs="Arial"/>
          <w:sz w:val="24"/>
          <w:szCs w:val="24"/>
        </w:rPr>
        <w:t xml:space="preserve"> and </w:t>
      </w:r>
      <w:r w:rsidR="00B325DE">
        <w:rPr>
          <w:rFonts w:ascii="Trebuchet MS" w:hAnsi="Trebuchet MS" w:cs="Arial"/>
          <w:sz w:val="24"/>
          <w:szCs w:val="24"/>
        </w:rPr>
        <w:t xml:space="preserve">all road users to observe traffic </w:t>
      </w:r>
      <w:r w:rsidRPr="00A87AD5">
        <w:rPr>
          <w:rFonts w:ascii="Trebuchet MS" w:hAnsi="Trebuchet MS" w:cs="Arial"/>
          <w:sz w:val="24"/>
          <w:szCs w:val="24"/>
        </w:rPr>
        <w:t xml:space="preserve">rules and regulations ahead of the </w:t>
      </w:r>
      <w:r w:rsidR="00AF0884">
        <w:rPr>
          <w:rFonts w:ascii="Trebuchet MS" w:hAnsi="Trebuchet MS" w:cs="Arial"/>
          <w:sz w:val="24"/>
          <w:szCs w:val="24"/>
        </w:rPr>
        <w:t xml:space="preserve">Ncwala </w:t>
      </w:r>
      <w:r w:rsidRPr="00A87AD5">
        <w:rPr>
          <w:rFonts w:ascii="Trebuchet MS" w:hAnsi="Trebuchet MS" w:cs="Arial"/>
          <w:sz w:val="24"/>
          <w:szCs w:val="24"/>
        </w:rPr>
        <w:t xml:space="preserve">Traditional Ceremony of the </w:t>
      </w:r>
      <w:r w:rsidR="00AF0884">
        <w:rPr>
          <w:rFonts w:ascii="Trebuchet MS" w:hAnsi="Trebuchet MS" w:cs="Arial"/>
          <w:sz w:val="24"/>
          <w:szCs w:val="24"/>
        </w:rPr>
        <w:t xml:space="preserve">Ngoni </w:t>
      </w:r>
      <w:r w:rsidRPr="00A87AD5">
        <w:rPr>
          <w:rFonts w:ascii="Trebuchet MS" w:hAnsi="Trebuchet MS" w:cs="Arial"/>
          <w:sz w:val="24"/>
          <w:szCs w:val="24"/>
        </w:rPr>
        <w:t>speaking people scheduled for this Saturday</w:t>
      </w:r>
      <w:r w:rsidR="00467DB6">
        <w:rPr>
          <w:rFonts w:ascii="Trebuchet MS" w:hAnsi="Trebuchet MS" w:cs="Arial"/>
          <w:sz w:val="24"/>
          <w:szCs w:val="24"/>
        </w:rPr>
        <w:t>,</w:t>
      </w:r>
      <w:r w:rsidRPr="00A87AD5">
        <w:rPr>
          <w:rFonts w:ascii="Trebuchet MS" w:hAnsi="Trebuchet MS" w:cs="Arial"/>
          <w:sz w:val="24"/>
          <w:szCs w:val="24"/>
        </w:rPr>
        <w:t xml:space="preserve"> 2</w:t>
      </w:r>
      <w:r w:rsidR="00AF0884">
        <w:rPr>
          <w:rFonts w:ascii="Trebuchet MS" w:hAnsi="Trebuchet MS" w:cs="Arial"/>
          <w:sz w:val="24"/>
          <w:szCs w:val="24"/>
        </w:rPr>
        <w:t>2</w:t>
      </w:r>
      <w:r w:rsidR="00AF0884" w:rsidRPr="00AF0884">
        <w:rPr>
          <w:rFonts w:ascii="Trebuchet MS" w:hAnsi="Trebuchet MS" w:cs="Arial"/>
          <w:sz w:val="24"/>
          <w:szCs w:val="24"/>
          <w:vertAlign w:val="superscript"/>
        </w:rPr>
        <w:t>nd</w:t>
      </w:r>
      <w:r w:rsidR="00AF0884">
        <w:rPr>
          <w:rFonts w:ascii="Trebuchet MS" w:hAnsi="Trebuchet MS" w:cs="Arial"/>
          <w:sz w:val="24"/>
          <w:szCs w:val="24"/>
        </w:rPr>
        <w:t xml:space="preserve"> February</w:t>
      </w:r>
      <w:r w:rsidR="00467DB6">
        <w:rPr>
          <w:rFonts w:ascii="Trebuchet MS" w:hAnsi="Trebuchet MS" w:cs="Arial"/>
          <w:sz w:val="24"/>
          <w:szCs w:val="24"/>
        </w:rPr>
        <w:t xml:space="preserve">, </w:t>
      </w:r>
      <w:r w:rsidRPr="00A87AD5">
        <w:rPr>
          <w:rFonts w:ascii="Trebuchet MS" w:hAnsi="Trebuchet MS" w:cs="Arial"/>
          <w:sz w:val="24"/>
          <w:szCs w:val="24"/>
        </w:rPr>
        <w:t>202</w:t>
      </w:r>
      <w:r w:rsidR="00AF0884">
        <w:rPr>
          <w:rFonts w:ascii="Trebuchet MS" w:hAnsi="Trebuchet MS" w:cs="Arial"/>
          <w:sz w:val="24"/>
          <w:szCs w:val="24"/>
        </w:rPr>
        <w:t>5</w:t>
      </w:r>
      <w:r w:rsidR="00256CF8">
        <w:rPr>
          <w:rFonts w:ascii="Trebuchet MS" w:hAnsi="Trebuchet MS" w:cs="Arial"/>
          <w:sz w:val="24"/>
          <w:szCs w:val="24"/>
        </w:rPr>
        <w:t xml:space="preserve"> at Mutenguleni in Chipata.  </w:t>
      </w:r>
      <w:r>
        <w:rPr>
          <w:rFonts w:ascii="Trebuchet MS" w:hAnsi="Trebuchet MS" w:cs="Arial"/>
          <w:sz w:val="24"/>
          <w:szCs w:val="24"/>
        </w:rPr>
        <w:t xml:space="preserve"> </w:t>
      </w:r>
    </w:p>
    <w:p w:rsidR="008753E1" w:rsidRPr="00A87AD5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AF0884" w:rsidRDefault="00AF0884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With an expected increase in both vehicular and pedestrian traffic on the Great East road, </w:t>
      </w:r>
      <w:r w:rsidR="0055002B">
        <w:rPr>
          <w:rFonts w:ascii="Trebuchet MS" w:hAnsi="Trebuchet MS" w:cs="Arial"/>
          <w:sz w:val="24"/>
          <w:szCs w:val="24"/>
        </w:rPr>
        <w:t xml:space="preserve">there is heightened risk of road traffic crashes </w:t>
      </w:r>
      <w:r>
        <w:rPr>
          <w:rFonts w:ascii="Trebuchet MS" w:hAnsi="Trebuchet MS" w:cs="Arial"/>
          <w:sz w:val="24"/>
          <w:szCs w:val="24"/>
        </w:rPr>
        <w:t>if traffic rules are not adhered to by road users</w:t>
      </w:r>
      <w:r w:rsidR="0055002B">
        <w:rPr>
          <w:rFonts w:ascii="Trebuchet MS" w:hAnsi="Trebuchet MS" w:cs="Arial"/>
          <w:sz w:val="24"/>
          <w:szCs w:val="24"/>
        </w:rPr>
        <w:t xml:space="preserve">. </w:t>
      </w:r>
      <w:r>
        <w:rPr>
          <w:rFonts w:ascii="Trebuchet MS" w:hAnsi="Trebuchet MS" w:cs="Arial"/>
          <w:sz w:val="24"/>
          <w:szCs w:val="24"/>
        </w:rPr>
        <w:t xml:space="preserve"> </w:t>
      </w:r>
    </w:p>
    <w:p w:rsidR="008753E1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8753E1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sz w:val="24"/>
          <w:szCs w:val="24"/>
        </w:rPr>
        <w:t>Motorists</w:t>
      </w:r>
      <w:r w:rsidR="00AF0884">
        <w:rPr>
          <w:rFonts w:ascii="Trebuchet MS" w:hAnsi="Trebuchet MS" w:cs="Arial"/>
          <w:sz w:val="24"/>
          <w:szCs w:val="24"/>
        </w:rPr>
        <w:t xml:space="preserve"> and Riders</w:t>
      </w:r>
      <w:r w:rsidRPr="00A87AD5">
        <w:rPr>
          <w:rFonts w:ascii="Trebuchet MS" w:hAnsi="Trebuchet MS" w:cs="Arial"/>
          <w:sz w:val="24"/>
          <w:szCs w:val="24"/>
        </w:rPr>
        <w:t xml:space="preserve"> are advised to </w:t>
      </w:r>
      <w:r>
        <w:rPr>
          <w:rFonts w:ascii="Trebuchet MS" w:hAnsi="Trebuchet MS" w:cs="Arial"/>
          <w:sz w:val="24"/>
          <w:szCs w:val="24"/>
        </w:rPr>
        <w:t xml:space="preserve">exercise patience on the road, not to drink and drive, </w:t>
      </w:r>
      <w:r w:rsidRPr="00A87AD5">
        <w:rPr>
          <w:rFonts w:ascii="Trebuchet MS" w:hAnsi="Trebuchet MS" w:cs="Arial"/>
          <w:sz w:val="24"/>
          <w:szCs w:val="24"/>
        </w:rPr>
        <w:t xml:space="preserve">avoid </w:t>
      </w:r>
      <w:r>
        <w:rPr>
          <w:rFonts w:ascii="Trebuchet MS" w:hAnsi="Trebuchet MS" w:cs="Arial"/>
          <w:sz w:val="24"/>
          <w:szCs w:val="24"/>
        </w:rPr>
        <w:t xml:space="preserve">overloading and </w:t>
      </w:r>
      <w:r w:rsidRPr="00A87AD5">
        <w:rPr>
          <w:rFonts w:ascii="Trebuchet MS" w:hAnsi="Trebuchet MS" w:cs="Arial"/>
          <w:sz w:val="24"/>
          <w:szCs w:val="24"/>
        </w:rPr>
        <w:t>speeding</w:t>
      </w:r>
      <w:r w:rsidR="00BD75AB">
        <w:rPr>
          <w:rFonts w:ascii="Trebuchet MS" w:hAnsi="Trebuchet MS" w:cs="Arial"/>
          <w:sz w:val="24"/>
          <w:szCs w:val="24"/>
        </w:rPr>
        <w:t>.</w:t>
      </w:r>
      <w:r w:rsidRPr="00A87AD5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Pedestrians and cyclists are also reminded to be extra cautious and observe all road traffic rules during this period.</w:t>
      </w:r>
    </w:p>
    <w:p w:rsidR="008753E1" w:rsidRPr="00A87AD5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8753E1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 w:rsidRPr="00A87AD5">
        <w:rPr>
          <w:rFonts w:ascii="Trebuchet MS" w:hAnsi="Trebuchet MS" w:cs="Arial"/>
          <w:sz w:val="24"/>
          <w:szCs w:val="24"/>
        </w:rPr>
        <w:t xml:space="preserve">The RTSA and the Zambia Police Service Traffic Section will </w:t>
      </w:r>
      <w:r w:rsidR="00F2309F">
        <w:rPr>
          <w:rFonts w:ascii="Trebuchet MS" w:hAnsi="Trebuchet MS" w:cs="Arial"/>
          <w:sz w:val="24"/>
          <w:szCs w:val="24"/>
        </w:rPr>
        <w:t>conduct</w:t>
      </w:r>
      <w:r w:rsidR="00BD75AB">
        <w:rPr>
          <w:rFonts w:ascii="Trebuchet MS" w:hAnsi="Trebuchet MS" w:cs="Arial"/>
          <w:sz w:val="24"/>
          <w:szCs w:val="24"/>
        </w:rPr>
        <w:t xml:space="preserve"> intensified enforcement activities along the Great East Road</w:t>
      </w:r>
      <w:r w:rsidR="00AF0884">
        <w:rPr>
          <w:rFonts w:ascii="Trebuchet MS" w:hAnsi="Trebuchet MS" w:cs="Arial"/>
          <w:sz w:val="24"/>
          <w:szCs w:val="24"/>
        </w:rPr>
        <w:t xml:space="preserve"> </w:t>
      </w:r>
      <w:r w:rsidRPr="00A87AD5">
        <w:rPr>
          <w:rFonts w:ascii="Trebuchet MS" w:hAnsi="Trebuchet MS" w:cs="Arial"/>
          <w:sz w:val="24"/>
          <w:szCs w:val="24"/>
        </w:rPr>
        <w:t xml:space="preserve">to ensure </w:t>
      </w:r>
      <w:r>
        <w:rPr>
          <w:rFonts w:ascii="Trebuchet MS" w:hAnsi="Trebuchet MS" w:cs="Arial"/>
          <w:sz w:val="24"/>
          <w:szCs w:val="24"/>
        </w:rPr>
        <w:t xml:space="preserve">there is </w:t>
      </w:r>
      <w:r w:rsidRPr="00A87AD5">
        <w:rPr>
          <w:rFonts w:ascii="Trebuchet MS" w:hAnsi="Trebuchet MS" w:cs="Arial"/>
          <w:sz w:val="24"/>
          <w:szCs w:val="24"/>
        </w:rPr>
        <w:t xml:space="preserve">adherence to traffic rules and regulations. </w:t>
      </w:r>
    </w:p>
    <w:p w:rsidR="00E8432F" w:rsidRDefault="00E8432F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</w:p>
    <w:p w:rsidR="008753E1" w:rsidRDefault="008753E1" w:rsidP="00B37231">
      <w:pPr>
        <w:spacing w:line="276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The </w:t>
      </w:r>
      <w:r w:rsidR="00256CF8">
        <w:rPr>
          <w:rFonts w:ascii="Trebuchet MS" w:hAnsi="Trebuchet MS" w:cs="Arial"/>
          <w:sz w:val="24"/>
          <w:szCs w:val="24"/>
        </w:rPr>
        <w:t>Agency</w:t>
      </w:r>
      <w:r>
        <w:rPr>
          <w:rFonts w:ascii="Trebuchet MS" w:hAnsi="Trebuchet MS" w:cs="Arial"/>
          <w:sz w:val="24"/>
          <w:szCs w:val="24"/>
        </w:rPr>
        <w:t xml:space="preserve"> would like to call upon </w:t>
      </w:r>
      <w:r w:rsidRPr="00A87AD5">
        <w:rPr>
          <w:rFonts w:ascii="Trebuchet MS" w:hAnsi="Trebuchet MS" w:cs="Arial"/>
          <w:sz w:val="24"/>
          <w:szCs w:val="24"/>
        </w:rPr>
        <w:t>me</w:t>
      </w:r>
      <w:r>
        <w:rPr>
          <w:rFonts w:ascii="Trebuchet MS" w:hAnsi="Trebuchet MS" w:cs="Arial"/>
          <w:sz w:val="24"/>
          <w:szCs w:val="24"/>
        </w:rPr>
        <w:t xml:space="preserve">mbers of the public to continue </w:t>
      </w:r>
      <w:r w:rsidRPr="00A87AD5">
        <w:rPr>
          <w:rFonts w:ascii="Trebuchet MS" w:hAnsi="Trebuchet MS" w:cs="Arial"/>
          <w:sz w:val="24"/>
          <w:szCs w:val="24"/>
        </w:rPr>
        <w:t xml:space="preserve">making </w:t>
      </w:r>
      <w:r>
        <w:rPr>
          <w:rFonts w:ascii="Trebuchet MS" w:hAnsi="Trebuchet MS" w:cs="Arial"/>
          <w:sz w:val="24"/>
          <w:szCs w:val="24"/>
        </w:rPr>
        <w:t xml:space="preserve">use of the RTSA National Call Centre by reporting all bad, careless and dangerous drivers on the Toll-Free line – 983 and the WhatsApp line 0965-429499.  </w:t>
      </w:r>
    </w:p>
    <w:p w:rsidR="008753E1" w:rsidRDefault="008753E1" w:rsidP="00BD75AB">
      <w:pPr>
        <w:spacing w:line="276" w:lineRule="auto"/>
        <w:rPr>
          <w:rFonts w:ascii="Trebuchet MS" w:hAnsi="Trebuchet MS" w:cs="Arial"/>
          <w:sz w:val="24"/>
          <w:szCs w:val="24"/>
        </w:rPr>
      </w:pPr>
    </w:p>
    <w:p w:rsidR="008753E1" w:rsidRDefault="008753E1" w:rsidP="008753E1">
      <w:pPr>
        <w:rPr>
          <w:rFonts w:ascii="Trebuchet MS" w:hAnsi="Trebuchet MS" w:cs="Arial"/>
          <w:sz w:val="24"/>
          <w:szCs w:val="24"/>
        </w:rPr>
      </w:pPr>
    </w:p>
    <w:p w:rsidR="008753E1" w:rsidRPr="006918BF" w:rsidRDefault="008753E1" w:rsidP="008753E1">
      <w:pPr>
        <w:pBdr>
          <w:bottom w:val="double" w:sz="6" w:space="1" w:color="auto"/>
        </w:pBd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Issued and authorised for publication by</w:t>
      </w:r>
      <w:r>
        <w:rPr>
          <w:rFonts w:ascii="Trebuchet MS" w:hAnsi="Trebuchet MS"/>
          <w:b/>
          <w:sz w:val="24"/>
          <w:szCs w:val="24"/>
          <w:lang w:val="en-ZA"/>
        </w:rPr>
        <w:t xml:space="preserve"> </w:t>
      </w:r>
      <w:r w:rsidR="002506DE">
        <w:rPr>
          <w:rFonts w:ascii="Trebuchet MS" w:hAnsi="Trebuchet MS"/>
          <w:b/>
          <w:sz w:val="24"/>
          <w:szCs w:val="24"/>
          <w:lang w:val="en-ZA"/>
        </w:rPr>
        <w:t xml:space="preserve">                          Date:</w:t>
      </w:r>
      <w:r w:rsidR="0002122B">
        <w:rPr>
          <w:rFonts w:ascii="Trebuchet MS" w:hAnsi="Trebuchet MS"/>
          <w:b/>
          <w:sz w:val="24"/>
          <w:szCs w:val="24"/>
          <w:lang w:val="en-ZA"/>
        </w:rPr>
        <w:t xml:space="preserve"> </w:t>
      </w:r>
      <w:r w:rsidR="002506DE">
        <w:rPr>
          <w:rFonts w:ascii="Trebuchet MS" w:hAnsi="Trebuchet MS"/>
          <w:b/>
          <w:sz w:val="24"/>
          <w:szCs w:val="24"/>
          <w:lang w:val="en-ZA"/>
        </w:rPr>
        <w:t>20</w:t>
      </w:r>
      <w:r w:rsidRPr="004518D2">
        <w:rPr>
          <w:rFonts w:ascii="Trebuchet MS" w:hAnsi="Trebuchet MS"/>
          <w:b/>
          <w:sz w:val="24"/>
          <w:szCs w:val="24"/>
          <w:vertAlign w:val="superscript"/>
          <w:lang w:val="en-ZA"/>
        </w:rPr>
        <w:t>th</w:t>
      </w:r>
      <w:r>
        <w:rPr>
          <w:rFonts w:ascii="Trebuchet MS" w:hAnsi="Trebuchet MS"/>
          <w:b/>
          <w:sz w:val="24"/>
          <w:szCs w:val="24"/>
          <w:lang w:val="en-ZA"/>
        </w:rPr>
        <w:t xml:space="preserve"> </w:t>
      </w:r>
      <w:r w:rsidR="00AF0884">
        <w:rPr>
          <w:rFonts w:ascii="Trebuchet MS" w:hAnsi="Trebuchet MS"/>
          <w:b/>
          <w:sz w:val="24"/>
          <w:szCs w:val="24"/>
          <w:lang w:val="en-ZA"/>
        </w:rPr>
        <w:t>February</w:t>
      </w:r>
      <w:r>
        <w:rPr>
          <w:rFonts w:ascii="Trebuchet MS" w:hAnsi="Trebuchet MS"/>
          <w:b/>
          <w:sz w:val="24"/>
          <w:szCs w:val="24"/>
          <w:lang w:val="en-ZA"/>
        </w:rPr>
        <w:t>, 202</w:t>
      </w:r>
      <w:r w:rsidR="00AF0884">
        <w:rPr>
          <w:rFonts w:ascii="Trebuchet MS" w:hAnsi="Trebuchet MS"/>
          <w:b/>
          <w:sz w:val="24"/>
          <w:szCs w:val="24"/>
          <w:lang w:val="en-ZA"/>
        </w:rPr>
        <w:t>5</w:t>
      </w:r>
      <w:r>
        <w:rPr>
          <w:rFonts w:ascii="Trebuchet MS" w:hAnsi="Trebuchet MS"/>
          <w:b/>
          <w:sz w:val="24"/>
          <w:szCs w:val="24"/>
          <w:lang w:val="en-ZA"/>
        </w:rPr>
        <w:t xml:space="preserve"> </w:t>
      </w: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                   </w:t>
      </w:r>
      <w:r>
        <w:rPr>
          <w:rFonts w:ascii="Trebuchet MS" w:hAnsi="Trebuchet MS"/>
          <w:b/>
          <w:sz w:val="24"/>
          <w:szCs w:val="24"/>
          <w:lang w:val="en-ZA"/>
        </w:rPr>
        <w:t xml:space="preserve">                        </w:t>
      </w:r>
    </w:p>
    <w:p w:rsidR="008753E1" w:rsidRPr="006918BF" w:rsidRDefault="008753E1" w:rsidP="008753E1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Mukela Mangolwa </w:t>
      </w:r>
    </w:p>
    <w:p w:rsidR="008753E1" w:rsidRPr="006918BF" w:rsidRDefault="008753E1" w:rsidP="008753E1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 xml:space="preserve">Acting Head-Public Relations </w:t>
      </w:r>
    </w:p>
    <w:p w:rsidR="008753E1" w:rsidRPr="006918BF" w:rsidRDefault="008753E1" w:rsidP="008753E1">
      <w:pPr>
        <w:jc w:val="both"/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Road Safety House</w:t>
      </w:r>
    </w:p>
    <w:p w:rsidR="00BD75AB" w:rsidRDefault="008753E1" w:rsidP="008753E1">
      <w:pPr>
        <w:rPr>
          <w:rFonts w:ascii="Trebuchet MS" w:hAnsi="Trebuchet MS"/>
          <w:b/>
          <w:sz w:val="24"/>
          <w:szCs w:val="24"/>
          <w:lang w:val="en-ZA"/>
        </w:rPr>
      </w:pPr>
      <w:r w:rsidRPr="006918BF">
        <w:rPr>
          <w:rFonts w:ascii="Trebuchet MS" w:hAnsi="Trebuchet MS"/>
          <w:b/>
          <w:sz w:val="24"/>
          <w:szCs w:val="24"/>
          <w:lang w:val="en-ZA"/>
        </w:rPr>
        <w:t>Dedan Kimathi Road</w:t>
      </w:r>
    </w:p>
    <w:p w:rsidR="003D64DD" w:rsidRPr="00AF0884" w:rsidRDefault="008753E1" w:rsidP="00AF0884">
      <w:r w:rsidRPr="006918BF">
        <w:rPr>
          <w:rFonts w:ascii="Trebuchet MS" w:hAnsi="Trebuchet MS"/>
          <w:b/>
          <w:sz w:val="24"/>
          <w:szCs w:val="24"/>
          <w:lang w:val="en-ZA"/>
        </w:rPr>
        <w:t>LUSAKA.</w:t>
      </w:r>
    </w:p>
    <w:sectPr w:rsidR="003D64DD" w:rsidRPr="00AF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B6" w:rsidRDefault="00A920B6" w:rsidP="00A26521">
      <w:r>
        <w:separator/>
      </w:r>
    </w:p>
  </w:endnote>
  <w:endnote w:type="continuationSeparator" w:id="0">
    <w:p w:rsidR="00A920B6" w:rsidRDefault="00A920B6" w:rsidP="00A2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B6" w:rsidRDefault="00A920B6" w:rsidP="00A26521">
      <w:r>
        <w:separator/>
      </w:r>
    </w:p>
  </w:footnote>
  <w:footnote w:type="continuationSeparator" w:id="0">
    <w:p w:rsidR="00A920B6" w:rsidRDefault="00A920B6" w:rsidP="00A26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E1"/>
    <w:rsid w:val="0002122B"/>
    <w:rsid w:val="000F3205"/>
    <w:rsid w:val="00147629"/>
    <w:rsid w:val="00217525"/>
    <w:rsid w:val="002506DE"/>
    <w:rsid w:val="00256CF8"/>
    <w:rsid w:val="003300EF"/>
    <w:rsid w:val="00362502"/>
    <w:rsid w:val="003D64DD"/>
    <w:rsid w:val="00411E9B"/>
    <w:rsid w:val="00465149"/>
    <w:rsid w:val="00467DB6"/>
    <w:rsid w:val="004723C5"/>
    <w:rsid w:val="0055002B"/>
    <w:rsid w:val="006213DD"/>
    <w:rsid w:val="0069380F"/>
    <w:rsid w:val="006D2287"/>
    <w:rsid w:val="008753E1"/>
    <w:rsid w:val="00A26521"/>
    <w:rsid w:val="00A920B6"/>
    <w:rsid w:val="00AF0884"/>
    <w:rsid w:val="00B325DE"/>
    <w:rsid w:val="00B37231"/>
    <w:rsid w:val="00BD75AB"/>
    <w:rsid w:val="00C66845"/>
    <w:rsid w:val="00CE1ADE"/>
    <w:rsid w:val="00E8432F"/>
    <w:rsid w:val="00EF3A3E"/>
    <w:rsid w:val="00F2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0998E"/>
  <w15:chartTrackingRefBased/>
  <w15:docId w15:val="{C1379683-1A6D-4BC6-9AAC-BFA2FCA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E1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5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21"/>
    <w:rPr>
      <w:rFonts w:ascii="Segoe UI" w:eastAsia="Calibr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26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2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26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2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Monde Likando</dc:creator>
  <cp:keywords/>
  <dc:description/>
  <cp:lastModifiedBy>PR - Rita Bwali</cp:lastModifiedBy>
  <cp:revision>2</cp:revision>
  <cp:lastPrinted>2025-02-20T09:06:00Z</cp:lastPrinted>
  <dcterms:created xsi:type="dcterms:W3CDTF">2025-02-20T09:57:00Z</dcterms:created>
  <dcterms:modified xsi:type="dcterms:W3CDTF">2025-02-20T09:57:00Z</dcterms:modified>
</cp:coreProperties>
</file>